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80" w:lineRule="exact"/>
        <w:jc w:val="left"/>
        <w:textAlignment w:val="baseline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黑体"/>
          <w:szCs w:val="32"/>
        </w:rPr>
      </w:pPr>
    </w:p>
    <w:p>
      <w:pPr>
        <w:adjustRightInd w:val="0"/>
        <w:snapToGrid w:val="0"/>
        <w:spacing w:line="580" w:lineRule="exact"/>
        <w:ind w:firstLine="880" w:firstLineChars="200"/>
        <w:jc w:val="center"/>
        <w:rPr>
          <w:rFonts w:hint="eastAsia" w:ascii="方正小标宋简体" w:hAnsi="黑体" w:eastAsia="方正小标宋简体" w:cs="Calibri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Calibri"/>
          <w:kern w:val="0"/>
          <w:sz w:val="44"/>
          <w:szCs w:val="44"/>
        </w:rPr>
        <w:t>2020年电力需求响应合作协议</w:t>
      </w:r>
    </w:p>
    <w:bookmarkEnd w:id="0"/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" w:cs="Calibri"/>
          <w:kern w:val="0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" w:cs="Calibri"/>
          <w:kern w:val="0"/>
          <w:szCs w:val="32"/>
        </w:rPr>
      </w:pPr>
      <w:r>
        <w:rPr>
          <w:rFonts w:hint="eastAsia" w:ascii="仿宋_GB2312" w:hAnsi="仿宋" w:cs="Calibri"/>
          <w:kern w:val="0"/>
          <w:szCs w:val="32"/>
        </w:rPr>
        <w:t>甲方：国网浙江</w:t>
      </w:r>
      <w:r>
        <w:rPr>
          <w:rFonts w:hint="eastAsia" w:ascii="仿宋" w:hAnsi="仿宋" w:eastAsia="仿宋"/>
          <w:sz w:val="28"/>
          <w:u w:val="single"/>
        </w:rPr>
        <w:tab/>
      </w:r>
      <w:r>
        <w:rPr>
          <w:rFonts w:hint="eastAsia" w:ascii="仿宋" w:hAnsi="仿宋" w:eastAsia="仿宋"/>
          <w:sz w:val="28"/>
          <w:u w:val="single"/>
        </w:rPr>
        <w:t xml:space="preserve">         </w:t>
      </w:r>
      <w:r>
        <w:rPr>
          <w:rFonts w:hint="eastAsia" w:ascii="仿宋_GB2312" w:hAnsi="仿宋" w:cs="Calibri"/>
          <w:kern w:val="0"/>
          <w:szCs w:val="32"/>
        </w:rPr>
        <w:t>供电公司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" w:cs="Calibri"/>
          <w:kern w:val="0"/>
          <w:szCs w:val="32"/>
        </w:rPr>
      </w:pPr>
      <w:r>
        <w:rPr>
          <w:rFonts w:hint="eastAsia" w:ascii="仿宋_GB2312" w:hAnsi="仿宋" w:cs="Calibri"/>
          <w:kern w:val="0"/>
          <w:szCs w:val="32"/>
        </w:rPr>
        <w:t>乙方：                （户号：           ）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" w:cs="Calibri"/>
          <w:kern w:val="0"/>
          <w:szCs w:val="32"/>
        </w:rPr>
      </w:pPr>
      <w:r>
        <w:rPr>
          <w:rFonts w:ascii="仿宋_GB2312" w:hAnsi="仿宋" w:cs="Calibri"/>
          <w:kern w:val="0"/>
          <w:szCs w:val="32"/>
        </w:rPr>
        <w:t>甲乙</w:t>
      </w:r>
      <w:r>
        <w:rPr>
          <w:rFonts w:hint="eastAsia" w:ascii="仿宋_GB2312" w:hAnsi="仿宋" w:cs="Calibri"/>
          <w:kern w:val="0"/>
          <w:szCs w:val="32"/>
        </w:rPr>
        <w:t>双</w:t>
      </w:r>
      <w:r>
        <w:rPr>
          <w:rFonts w:ascii="仿宋_GB2312" w:hAnsi="仿宋" w:cs="Calibri"/>
          <w:kern w:val="0"/>
          <w:szCs w:val="32"/>
        </w:rPr>
        <w:t>方在平等、自愿的原则下，经过充分友好协商，就</w:t>
      </w:r>
      <w:r>
        <w:rPr>
          <w:rFonts w:hint="eastAsia" w:ascii="仿宋_GB2312" w:hAnsi="仿宋" w:cs="Calibri"/>
          <w:kern w:val="0"/>
          <w:szCs w:val="32"/>
        </w:rPr>
        <w:t>双</w:t>
      </w:r>
      <w:r>
        <w:rPr>
          <w:rFonts w:ascii="仿宋_GB2312" w:hAnsi="仿宋" w:cs="Calibri"/>
          <w:kern w:val="0"/>
          <w:szCs w:val="32"/>
        </w:rPr>
        <w:t>方合作，取得了一致意见，特签定本协议</w:t>
      </w:r>
      <w:r>
        <w:rPr>
          <w:rFonts w:hint="eastAsia" w:ascii="仿宋_GB2312" w:hAnsi="仿宋" w:cs="Calibri"/>
          <w:kern w:val="0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" w:cs="Calibri"/>
          <w:kern w:val="0"/>
          <w:szCs w:val="32"/>
        </w:rPr>
      </w:pPr>
      <w:r>
        <w:rPr>
          <w:rFonts w:hint="eastAsia" w:ascii="仿宋_GB2312" w:hAnsi="仿宋" w:cs="Calibri"/>
          <w:kern w:val="0"/>
          <w:szCs w:val="32"/>
        </w:rPr>
        <w:t>一、乙方自愿参与甲方组织的电力需求响应工作，并根据响应指令执行到位。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" w:cs="Calibri"/>
          <w:kern w:val="0"/>
          <w:szCs w:val="32"/>
        </w:rPr>
      </w:pPr>
      <w:r>
        <w:rPr>
          <w:rFonts w:hint="eastAsia" w:ascii="仿宋_GB2312" w:hAnsi="仿宋" w:cs="Calibri"/>
          <w:kern w:val="0"/>
          <w:szCs w:val="32"/>
        </w:rPr>
        <w:t>二、乙方申请参与以下需求响应：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" w:cs="Calibri"/>
          <w:kern w:val="0"/>
          <w:szCs w:val="32"/>
        </w:rPr>
      </w:pPr>
      <w:r>
        <w:rPr>
          <w:rFonts w:hint="eastAsia" w:ascii="仿宋_GB2312" w:hAnsi="仿宋" w:cs="Calibri"/>
          <w:kern w:val="0"/>
          <w:szCs w:val="32"/>
        </w:rPr>
        <w:t>1）参与削峰日前需求响应，响应负荷为</w:t>
      </w:r>
      <w:r>
        <w:rPr>
          <w:rFonts w:hint="eastAsia" w:ascii="仿宋_GB2312" w:hAnsi="仿宋_GB2312" w:cs="仿宋_GB2312"/>
          <w:color w:val="000000"/>
          <w:szCs w:val="32"/>
          <w:u w:val="single"/>
        </w:rPr>
        <w:tab/>
      </w:r>
      <w:r>
        <w:rPr>
          <w:rFonts w:hint="eastAsia" w:ascii="仿宋_GB2312" w:hAnsi="仿宋_GB2312" w:cs="仿宋_GB2312"/>
          <w:color w:val="000000"/>
          <w:szCs w:val="32"/>
          <w:u w:val="single"/>
        </w:rPr>
        <w:tab/>
      </w:r>
      <w:r>
        <w:rPr>
          <w:rFonts w:hint="eastAsia" w:ascii="仿宋_GB2312" w:hAnsi="仿宋_GB2312" w:cs="仿宋_GB2312"/>
          <w:color w:val="000000"/>
          <w:szCs w:val="32"/>
          <w:u w:val="single"/>
        </w:rPr>
        <w:tab/>
      </w:r>
      <w:r>
        <w:rPr>
          <w:rFonts w:hint="eastAsia" w:ascii="仿宋_GB2312" w:hAnsi="仿宋" w:cs="Calibri"/>
          <w:kern w:val="0"/>
          <w:szCs w:val="32"/>
        </w:rPr>
        <w:t>千瓦；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" w:cs="Calibri"/>
          <w:kern w:val="0"/>
          <w:szCs w:val="32"/>
        </w:rPr>
      </w:pPr>
      <w:r>
        <w:rPr>
          <w:rFonts w:hint="eastAsia" w:ascii="仿宋_GB2312" w:hAnsi="仿宋" w:cs="Calibri"/>
          <w:kern w:val="0"/>
          <w:szCs w:val="32"/>
        </w:rPr>
        <w:t>2）参与削峰实时需求响应，响应负荷为</w:t>
      </w:r>
      <w:r>
        <w:rPr>
          <w:rFonts w:hint="eastAsia" w:ascii="仿宋_GB2312" w:hAnsi="仿宋_GB2312" w:cs="仿宋_GB2312"/>
          <w:color w:val="000000"/>
          <w:szCs w:val="32"/>
          <w:u w:val="single"/>
        </w:rPr>
        <w:tab/>
      </w:r>
      <w:r>
        <w:rPr>
          <w:rFonts w:hint="eastAsia" w:ascii="仿宋_GB2312" w:hAnsi="仿宋_GB2312" w:cs="仿宋_GB2312"/>
          <w:color w:val="000000"/>
          <w:szCs w:val="32"/>
          <w:u w:val="single"/>
        </w:rPr>
        <w:tab/>
      </w:r>
      <w:r>
        <w:rPr>
          <w:rFonts w:hint="eastAsia" w:ascii="仿宋_GB2312" w:hAnsi="仿宋_GB2312" w:cs="仿宋_GB2312"/>
          <w:color w:val="000000"/>
          <w:szCs w:val="32"/>
          <w:u w:val="single"/>
        </w:rPr>
        <w:tab/>
      </w:r>
      <w:r>
        <w:rPr>
          <w:rFonts w:hint="eastAsia" w:ascii="仿宋_GB2312" w:hAnsi="仿宋" w:cs="Calibri"/>
          <w:kern w:val="0"/>
          <w:szCs w:val="32"/>
        </w:rPr>
        <w:t>千瓦；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" w:cs="Calibri"/>
          <w:kern w:val="0"/>
          <w:szCs w:val="32"/>
        </w:rPr>
      </w:pPr>
      <w:r>
        <w:rPr>
          <w:rFonts w:hint="eastAsia" w:ascii="仿宋_GB2312" w:hAnsi="仿宋" w:cs="Calibri"/>
          <w:kern w:val="0"/>
          <w:szCs w:val="32"/>
        </w:rPr>
        <w:t>3）参与填谷日前需求响应，响应负荷为</w:t>
      </w:r>
      <w:r>
        <w:rPr>
          <w:rFonts w:hint="eastAsia" w:ascii="仿宋_GB2312" w:hAnsi="仿宋_GB2312" w:cs="仿宋_GB2312"/>
          <w:color w:val="000000"/>
          <w:szCs w:val="32"/>
          <w:u w:val="single"/>
        </w:rPr>
        <w:tab/>
      </w:r>
      <w:r>
        <w:rPr>
          <w:rFonts w:hint="eastAsia" w:ascii="仿宋_GB2312" w:hAnsi="仿宋_GB2312" w:cs="仿宋_GB2312"/>
          <w:color w:val="000000"/>
          <w:szCs w:val="32"/>
          <w:u w:val="single"/>
        </w:rPr>
        <w:tab/>
      </w:r>
      <w:r>
        <w:rPr>
          <w:rFonts w:hint="eastAsia" w:ascii="仿宋_GB2312" w:hAnsi="仿宋_GB2312" w:cs="仿宋_GB2312"/>
          <w:color w:val="000000"/>
          <w:szCs w:val="32"/>
          <w:u w:val="single"/>
        </w:rPr>
        <w:tab/>
      </w:r>
      <w:r>
        <w:rPr>
          <w:rFonts w:hint="eastAsia" w:ascii="仿宋_GB2312" w:hAnsi="仿宋" w:cs="Calibri"/>
          <w:kern w:val="0"/>
          <w:szCs w:val="32"/>
        </w:rPr>
        <w:t>千瓦。</w:t>
      </w:r>
    </w:p>
    <w:p>
      <w:pPr>
        <w:adjustRightInd w:val="0"/>
        <w:snapToGrid w:val="0"/>
        <w:spacing w:line="580" w:lineRule="exact"/>
        <w:rPr>
          <w:rFonts w:ascii="仿宋_GB2312" w:hAnsi="仿宋" w:cs="Calibri"/>
          <w:kern w:val="0"/>
          <w:szCs w:val="32"/>
        </w:rPr>
      </w:pPr>
      <w:r>
        <w:rPr>
          <w:rFonts w:hint="eastAsia" w:ascii="仿宋_GB2312" w:hAnsi="仿宋" w:cs="Calibri"/>
          <w:kern w:val="0"/>
          <w:szCs w:val="32"/>
        </w:rPr>
        <w:t xml:space="preserve">    三</w:t>
      </w:r>
      <w:r>
        <w:rPr>
          <w:rFonts w:ascii="仿宋_GB2312" w:hAnsi="仿宋" w:cs="Calibri"/>
          <w:kern w:val="0"/>
          <w:szCs w:val="32"/>
        </w:rPr>
        <w:t>、</w:t>
      </w:r>
      <w:r>
        <w:rPr>
          <w:rFonts w:hint="eastAsia" w:ascii="仿宋_GB2312" w:hAnsi="仿宋" w:cs="Calibri"/>
          <w:kern w:val="0"/>
          <w:szCs w:val="32"/>
        </w:rPr>
        <w:t>甲乙双方根据《省发展改革委 省能源局关于开展2020年度电力需求响应工作的通知》（浙发改能源〔</w:t>
      </w:r>
      <w:r>
        <w:rPr>
          <w:rFonts w:hint="eastAsia" w:ascii="Arial Unicode MS" w:hAnsi="Arial Unicode MS" w:eastAsia="Arial Unicode MS" w:cs="Arial Unicode MS"/>
          <w:kern w:val="0"/>
          <w:szCs w:val="32"/>
        </w:rPr>
        <w:t>2020</w:t>
      </w:r>
      <w:r>
        <w:rPr>
          <w:rFonts w:hint="eastAsia" w:ascii="仿宋_GB2312" w:hAnsi="仿宋" w:cs="Calibri"/>
          <w:kern w:val="0"/>
          <w:szCs w:val="32"/>
        </w:rPr>
        <w:t>〕221号）规定履行各自权责。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" w:cs="Calibri"/>
          <w:kern w:val="0"/>
          <w:szCs w:val="32"/>
        </w:rPr>
      </w:pPr>
      <w:r>
        <w:rPr>
          <w:rFonts w:hint="eastAsia" w:ascii="仿宋_GB2312" w:hAnsi="仿宋" w:cs="Calibri"/>
          <w:kern w:val="0"/>
          <w:szCs w:val="32"/>
        </w:rPr>
        <w:t>四</w:t>
      </w:r>
      <w:r>
        <w:rPr>
          <w:rFonts w:ascii="仿宋_GB2312" w:hAnsi="仿宋" w:cs="Calibri"/>
          <w:kern w:val="0"/>
          <w:szCs w:val="32"/>
        </w:rPr>
        <w:t>、在履行本协议时，如发生分歧，</w:t>
      </w:r>
      <w:r>
        <w:rPr>
          <w:rFonts w:hint="eastAsia" w:ascii="仿宋_GB2312" w:hAnsi="仿宋" w:cs="Calibri"/>
          <w:kern w:val="0"/>
          <w:szCs w:val="32"/>
        </w:rPr>
        <w:t>甲方具有最终解释权</w:t>
      </w:r>
      <w:r>
        <w:rPr>
          <w:rFonts w:ascii="仿宋_GB2312" w:hAnsi="仿宋" w:cs="Calibri"/>
          <w:kern w:val="0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hAnsi="仿宋" w:cs="Calibri"/>
          <w:kern w:val="0"/>
          <w:szCs w:val="32"/>
        </w:rPr>
      </w:pPr>
      <w:r>
        <w:rPr>
          <w:rFonts w:hint="eastAsia" w:ascii="仿宋_GB2312" w:hAnsi="仿宋" w:cs="Calibri"/>
          <w:kern w:val="0"/>
          <w:szCs w:val="32"/>
        </w:rPr>
        <w:t>五</w:t>
      </w:r>
      <w:r>
        <w:rPr>
          <w:rFonts w:ascii="仿宋_GB2312" w:hAnsi="仿宋" w:cs="Calibri"/>
          <w:kern w:val="0"/>
          <w:szCs w:val="32"/>
        </w:rPr>
        <w:t>、本协议一式</w:t>
      </w:r>
      <w:r>
        <w:rPr>
          <w:rFonts w:hint="eastAsia" w:ascii="仿宋_GB2312" w:hAnsi="仿宋" w:cs="Calibri"/>
          <w:kern w:val="0"/>
          <w:szCs w:val="32"/>
        </w:rPr>
        <w:t>两</w:t>
      </w:r>
      <w:r>
        <w:rPr>
          <w:rFonts w:ascii="仿宋_GB2312" w:hAnsi="仿宋" w:cs="Calibri"/>
          <w:kern w:val="0"/>
          <w:szCs w:val="32"/>
        </w:rPr>
        <w:t>份，由</w:t>
      </w:r>
      <w:r>
        <w:rPr>
          <w:rFonts w:hint="eastAsia" w:ascii="仿宋_GB2312" w:hAnsi="仿宋" w:cs="Calibri"/>
          <w:kern w:val="0"/>
          <w:szCs w:val="32"/>
        </w:rPr>
        <w:t>双</w:t>
      </w:r>
      <w:r>
        <w:rPr>
          <w:rFonts w:ascii="仿宋_GB2312" w:hAnsi="仿宋" w:cs="Calibri"/>
          <w:kern w:val="0"/>
          <w:szCs w:val="32"/>
        </w:rPr>
        <w:t>方签订盖章后生效，甲乙</w:t>
      </w:r>
      <w:r>
        <w:rPr>
          <w:rFonts w:hint="eastAsia" w:ascii="仿宋_GB2312" w:hAnsi="仿宋" w:cs="Calibri"/>
          <w:kern w:val="0"/>
          <w:szCs w:val="32"/>
        </w:rPr>
        <w:t>双</w:t>
      </w:r>
      <w:r>
        <w:rPr>
          <w:rFonts w:ascii="仿宋_GB2312" w:hAnsi="仿宋" w:cs="Calibri"/>
          <w:kern w:val="0"/>
          <w:szCs w:val="32"/>
        </w:rPr>
        <w:t>方各执一份，具有同等法律效力。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" w:cs="Calibri"/>
          <w:kern w:val="0"/>
          <w:szCs w:val="32"/>
        </w:rPr>
      </w:pPr>
    </w:p>
    <w:tbl>
      <w:tblPr>
        <w:tblStyle w:val="2"/>
        <w:tblW w:w="8409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4"/>
        <w:gridCol w:w="420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420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</w:p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  <w:r>
              <w:rPr>
                <w:rFonts w:ascii="仿宋_GB2312" w:hAnsi="仿宋" w:cs="Calibri"/>
                <w:kern w:val="0"/>
                <w:szCs w:val="32"/>
              </w:rPr>
              <w:t>甲方：</w:t>
            </w:r>
          </w:p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  <w:r>
              <w:rPr>
                <w:rFonts w:ascii="仿宋_GB2312" w:hAnsi="仿宋" w:cs="Calibri"/>
                <w:kern w:val="0"/>
                <w:szCs w:val="32"/>
              </w:rPr>
              <w:t>（盖章）</w:t>
            </w:r>
          </w:p>
        </w:tc>
        <w:tc>
          <w:tcPr>
            <w:tcW w:w="420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</w:p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  <w:r>
              <w:rPr>
                <w:rFonts w:ascii="仿宋_GB2312" w:hAnsi="仿宋" w:cs="Calibri"/>
                <w:kern w:val="0"/>
                <w:szCs w:val="32"/>
              </w:rPr>
              <w:t>乙方：</w:t>
            </w:r>
          </w:p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  <w:r>
              <w:rPr>
                <w:rFonts w:ascii="仿宋_GB2312" w:hAnsi="仿宋" w:cs="Calibri"/>
                <w:kern w:val="0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420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  <w:r>
              <w:rPr>
                <w:rFonts w:ascii="仿宋_GB2312" w:hAnsi="仿宋" w:cs="Calibri"/>
                <w:kern w:val="0"/>
                <w:szCs w:val="32"/>
              </w:rPr>
              <w:t>法定代表人(负责人)或授权代表（签字）：</w:t>
            </w:r>
          </w:p>
        </w:tc>
        <w:tc>
          <w:tcPr>
            <w:tcW w:w="420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  <w:r>
              <w:rPr>
                <w:rFonts w:ascii="仿宋_GB2312" w:hAnsi="仿宋" w:cs="Calibri"/>
                <w:kern w:val="0"/>
                <w:szCs w:val="32"/>
              </w:rPr>
              <w:t>法定代表人（负责人）或授权代表（签字）：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420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  <w:r>
              <w:rPr>
                <w:rFonts w:ascii="仿宋_GB2312" w:hAnsi="仿宋" w:cs="Calibri"/>
                <w:kern w:val="0"/>
                <w:szCs w:val="32"/>
              </w:rPr>
              <w:t>签订日期：</w:t>
            </w:r>
          </w:p>
        </w:tc>
        <w:tc>
          <w:tcPr>
            <w:tcW w:w="420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  <w:r>
              <w:rPr>
                <w:rFonts w:ascii="仿宋_GB2312" w:hAnsi="仿宋" w:cs="Calibri"/>
                <w:kern w:val="0"/>
                <w:szCs w:val="32"/>
              </w:rPr>
              <w:t>签订日期：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420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  <w:r>
              <w:rPr>
                <w:rFonts w:ascii="仿宋_GB2312" w:hAnsi="仿宋" w:cs="Calibri"/>
                <w:kern w:val="0"/>
                <w:szCs w:val="32"/>
              </w:rPr>
              <w:t>地址：</w:t>
            </w:r>
          </w:p>
        </w:tc>
        <w:tc>
          <w:tcPr>
            <w:tcW w:w="420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  <w:r>
              <w:rPr>
                <w:rFonts w:ascii="仿宋_GB2312" w:hAnsi="仿宋" w:cs="Calibri"/>
                <w:kern w:val="0"/>
                <w:szCs w:val="32"/>
              </w:rPr>
              <w:t>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420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  <w:r>
              <w:rPr>
                <w:rFonts w:ascii="仿宋_GB2312" w:hAnsi="仿宋" w:cs="Calibri"/>
                <w:kern w:val="0"/>
                <w:szCs w:val="32"/>
              </w:rPr>
              <w:t>邮编：</w:t>
            </w:r>
          </w:p>
        </w:tc>
        <w:tc>
          <w:tcPr>
            <w:tcW w:w="420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  <w:r>
              <w:rPr>
                <w:rFonts w:ascii="仿宋_GB2312" w:hAnsi="仿宋" w:cs="Calibri"/>
                <w:kern w:val="0"/>
                <w:szCs w:val="32"/>
              </w:rPr>
              <w:t>邮编：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420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  <w:r>
              <w:rPr>
                <w:rFonts w:ascii="仿宋_GB2312" w:hAnsi="仿宋" w:cs="Calibri"/>
                <w:kern w:val="0"/>
                <w:szCs w:val="32"/>
              </w:rPr>
              <w:t>联系人：</w:t>
            </w:r>
          </w:p>
        </w:tc>
        <w:tc>
          <w:tcPr>
            <w:tcW w:w="420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  <w:r>
              <w:rPr>
                <w:rFonts w:ascii="仿宋_GB2312" w:hAnsi="仿宋" w:cs="Calibri"/>
                <w:kern w:val="0"/>
                <w:szCs w:val="32"/>
              </w:rPr>
              <w:t>联系人</w:t>
            </w:r>
            <w:r>
              <w:rPr>
                <w:rFonts w:hint="eastAsia" w:ascii="仿宋_GB2312" w:hAnsi="仿宋" w:cs="Calibri"/>
                <w:kern w:val="0"/>
                <w:szCs w:val="32"/>
              </w:rPr>
              <w:t>1</w:t>
            </w:r>
            <w:r>
              <w:rPr>
                <w:rFonts w:ascii="仿宋_GB2312" w:hAnsi="仿宋" w:cs="Calibri"/>
                <w:kern w:val="0"/>
                <w:szCs w:val="32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420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  <w:r>
              <w:rPr>
                <w:rFonts w:hint="eastAsia" w:ascii="仿宋_GB2312" w:hAnsi="仿宋" w:cs="Calibri"/>
                <w:kern w:val="0"/>
                <w:szCs w:val="32"/>
              </w:rPr>
              <w:t>传真：</w:t>
            </w:r>
          </w:p>
        </w:tc>
        <w:tc>
          <w:tcPr>
            <w:tcW w:w="420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  <w:r>
              <w:rPr>
                <w:rFonts w:ascii="仿宋_GB2312" w:hAnsi="仿宋" w:cs="Calibri"/>
                <w:kern w:val="0"/>
                <w:szCs w:val="32"/>
              </w:rPr>
              <w:t>电话</w:t>
            </w:r>
            <w:r>
              <w:rPr>
                <w:rFonts w:hint="eastAsia" w:ascii="仿宋_GB2312" w:hAnsi="仿宋" w:cs="Calibri"/>
                <w:kern w:val="0"/>
                <w:szCs w:val="32"/>
              </w:rPr>
              <w:t>1</w:t>
            </w:r>
            <w:r>
              <w:rPr>
                <w:rFonts w:ascii="仿宋_GB2312" w:hAnsi="仿宋" w:cs="Calibri"/>
                <w:kern w:val="0"/>
                <w:szCs w:val="32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420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</w:p>
        </w:tc>
        <w:tc>
          <w:tcPr>
            <w:tcW w:w="420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  <w:r>
              <w:rPr>
                <w:rFonts w:hint="eastAsia" w:ascii="仿宋_GB2312" w:hAnsi="仿宋" w:cs="Calibri"/>
                <w:kern w:val="0"/>
                <w:szCs w:val="32"/>
              </w:rPr>
              <w:t>联系人2：</w:t>
            </w:r>
          </w:p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  <w:r>
              <w:rPr>
                <w:rFonts w:hint="eastAsia" w:ascii="仿宋_GB2312" w:hAnsi="仿宋" w:cs="Calibri"/>
                <w:kern w:val="0"/>
                <w:szCs w:val="32"/>
              </w:rPr>
              <w:t>电话2：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420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</w:p>
        </w:tc>
        <w:tc>
          <w:tcPr>
            <w:tcW w:w="420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" w:cs="Calibri"/>
                <w:kern w:val="0"/>
                <w:szCs w:val="32"/>
              </w:rPr>
            </w:pPr>
            <w:r>
              <w:rPr>
                <w:rFonts w:ascii="仿宋_GB2312" w:hAnsi="仿宋" w:cs="Calibri"/>
                <w:kern w:val="0"/>
                <w:szCs w:val="32"/>
              </w:rPr>
              <w:t>传真：</w:t>
            </w:r>
          </w:p>
        </w:tc>
      </w:tr>
    </w:tbl>
    <w:p>
      <w:pPr>
        <w:spacing w:line="580" w:lineRule="exact"/>
        <w:jc w:val="left"/>
        <w:rPr>
          <w:rFonts w:hint="eastAsia"/>
          <w:szCs w:val="32"/>
        </w:rPr>
      </w:pPr>
    </w:p>
    <w:p>
      <w:pPr>
        <w:spacing w:line="580" w:lineRule="exact"/>
        <w:jc w:val="left"/>
        <w:rPr>
          <w:rFonts w:hint="eastAsia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D3A3AA-1F46-4122-9FA4-4B3D9ACF0E3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ADB7BA97-DAB0-42E1-8464-21C9F729D19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71D0DAA-DE27-4E8D-B01D-427EAE438DA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D0303AB-A317-46B6-9CD1-C93CBA7C671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C0D2663-611A-4D87-B19A-6BD4BB455E1C}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  <w:embedRegular r:id="rId6" w:fontKey="{010CBC88-3010-4254-AD60-32544E1635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C70D1"/>
    <w:rsid w:val="4B690352"/>
    <w:rsid w:val="6FE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2020-08-05T07:28:00Z</dcterms:created>
  <dc:creator>-邵嘉达</dc:creator>
  <cp:lastModifiedBy>-邵嘉达</cp:lastModifiedBy>
  <dcterms:modified xsi:type="dcterms:W3CDTF">2020-08-05T07:28:44Z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